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79B1E" w14:textId="08102347" w:rsidR="008875DA" w:rsidRPr="00BF20F8" w:rsidRDefault="008875DA" w:rsidP="00825EA0">
      <w:pPr>
        <w:shd w:val="clear" w:color="auto" w:fill="FFFFFF"/>
        <w:spacing w:after="0" w:line="240" w:lineRule="auto"/>
        <w:ind w:firstLine="851"/>
        <w:jc w:val="center"/>
        <w:rPr>
          <w:b/>
          <w:sz w:val="28"/>
          <w:szCs w:val="28"/>
          <w:lang w:eastAsia="ru-RU"/>
        </w:rPr>
      </w:pPr>
      <w:r w:rsidRPr="00BF20F8">
        <w:rPr>
          <w:b/>
          <w:sz w:val="28"/>
          <w:szCs w:val="28"/>
          <w:lang w:eastAsia="ru-RU"/>
        </w:rPr>
        <w:t>«ИНФОРМАЦИОННАЯ ВИРУСОЛОГИЯ» - МИФ ИЛИ НОВАЯ НАУЧНАЯ РЕАЛЬНОСТЬ?</w:t>
      </w:r>
    </w:p>
    <w:p w14:paraId="38268978" w14:textId="707389EF" w:rsidR="008875DA" w:rsidRPr="00BF20F8" w:rsidRDefault="008875DA" w:rsidP="00825EA0">
      <w:pPr>
        <w:jc w:val="center"/>
        <w:rPr>
          <w:b/>
          <w:sz w:val="28"/>
          <w:szCs w:val="28"/>
          <w:lang w:eastAsia="ru-RU"/>
        </w:rPr>
      </w:pPr>
      <w:r w:rsidRPr="00BF20F8">
        <w:rPr>
          <w:b/>
          <w:sz w:val="28"/>
          <w:szCs w:val="28"/>
          <w:lang w:eastAsia="ru-RU"/>
        </w:rPr>
        <w:t>Трофимов А.В.</w:t>
      </w:r>
    </w:p>
    <w:p w14:paraId="39748395" w14:textId="04C20C7B" w:rsidR="008875DA" w:rsidRPr="00BF20F8" w:rsidRDefault="008875DA" w:rsidP="00825EA0">
      <w:pPr>
        <w:jc w:val="both"/>
        <w:rPr>
          <w:b/>
          <w:sz w:val="28"/>
          <w:szCs w:val="28"/>
          <w:lang w:eastAsia="ru-RU"/>
        </w:rPr>
      </w:pPr>
      <w:r w:rsidRPr="00BF20F8">
        <w:rPr>
          <w:b/>
          <w:sz w:val="28"/>
          <w:szCs w:val="28"/>
          <w:lang w:eastAsia="ru-RU"/>
        </w:rPr>
        <w:t>Международный научно-исследовательский институт космопланетарной антропоэкологии имени академика В.П.</w:t>
      </w:r>
      <w:r w:rsidR="00825EA0">
        <w:rPr>
          <w:b/>
          <w:sz w:val="28"/>
          <w:szCs w:val="28"/>
          <w:lang w:eastAsia="ru-RU"/>
        </w:rPr>
        <w:t xml:space="preserve"> </w:t>
      </w:r>
      <w:r w:rsidRPr="00BF20F8">
        <w:rPr>
          <w:b/>
          <w:sz w:val="28"/>
          <w:szCs w:val="28"/>
          <w:lang w:eastAsia="ru-RU"/>
        </w:rPr>
        <w:t>Казначеева, г.</w:t>
      </w:r>
      <w:r w:rsidR="00825EA0">
        <w:rPr>
          <w:b/>
          <w:sz w:val="28"/>
          <w:szCs w:val="28"/>
          <w:lang w:eastAsia="ru-RU"/>
        </w:rPr>
        <w:t xml:space="preserve"> </w:t>
      </w:r>
      <w:r w:rsidRPr="00BF20F8">
        <w:rPr>
          <w:b/>
          <w:sz w:val="28"/>
          <w:szCs w:val="28"/>
          <w:lang w:eastAsia="ru-RU"/>
        </w:rPr>
        <w:t xml:space="preserve">Новосибирск, </w:t>
      </w:r>
      <w:hyperlink r:id="rId6" w:history="1">
        <w:r w:rsidR="00825EA0" w:rsidRPr="002B0FAA">
          <w:rPr>
            <w:rStyle w:val="a9"/>
            <w:b/>
            <w:sz w:val="28"/>
            <w:szCs w:val="28"/>
            <w:lang w:val="en-US" w:eastAsia="ru-RU"/>
          </w:rPr>
          <w:t>www</w:t>
        </w:r>
        <w:r w:rsidR="00825EA0" w:rsidRPr="002B0FAA">
          <w:rPr>
            <w:rStyle w:val="a9"/>
            <w:b/>
            <w:sz w:val="28"/>
            <w:szCs w:val="28"/>
            <w:lang w:eastAsia="ru-RU"/>
          </w:rPr>
          <w:t>.</w:t>
        </w:r>
        <w:r w:rsidR="00825EA0" w:rsidRPr="002B0FAA">
          <w:rPr>
            <w:rStyle w:val="a9"/>
            <w:b/>
            <w:sz w:val="28"/>
            <w:szCs w:val="28"/>
            <w:lang w:val="en-US" w:eastAsia="ru-RU"/>
          </w:rPr>
          <w:t>isrica</w:t>
        </w:r>
        <w:r w:rsidR="00825EA0" w:rsidRPr="002B0FAA">
          <w:rPr>
            <w:rStyle w:val="a9"/>
            <w:b/>
            <w:sz w:val="28"/>
            <w:szCs w:val="28"/>
            <w:lang w:eastAsia="ru-RU"/>
          </w:rPr>
          <w:t>.</w:t>
        </w:r>
        <w:r w:rsidR="00825EA0" w:rsidRPr="002B0FAA">
          <w:rPr>
            <w:rStyle w:val="a9"/>
            <w:b/>
            <w:sz w:val="28"/>
            <w:szCs w:val="28"/>
            <w:lang w:val="en-US" w:eastAsia="ru-RU"/>
          </w:rPr>
          <w:t>ru</w:t>
        </w:r>
      </w:hyperlink>
      <w:r w:rsidRPr="00BF20F8">
        <w:rPr>
          <w:b/>
          <w:sz w:val="28"/>
          <w:szCs w:val="28"/>
          <w:lang w:eastAsia="ru-RU"/>
        </w:rPr>
        <w:t xml:space="preserve">, </w:t>
      </w:r>
      <w:r w:rsidRPr="00BF20F8">
        <w:rPr>
          <w:b/>
          <w:sz w:val="28"/>
          <w:szCs w:val="28"/>
          <w:lang w:val="en-US" w:eastAsia="ru-RU"/>
        </w:rPr>
        <w:t>isrica</w:t>
      </w:r>
      <w:r w:rsidRPr="00BF20F8">
        <w:rPr>
          <w:b/>
          <w:sz w:val="28"/>
          <w:szCs w:val="28"/>
          <w:lang w:eastAsia="ru-RU"/>
        </w:rPr>
        <w:t>2@</w:t>
      </w:r>
      <w:r w:rsidRPr="00BF20F8">
        <w:rPr>
          <w:b/>
          <w:sz w:val="28"/>
          <w:szCs w:val="28"/>
          <w:lang w:val="en-US" w:eastAsia="ru-RU"/>
        </w:rPr>
        <w:t>rambler</w:t>
      </w:r>
      <w:r w:rsidRPr="00BF20F8">
        <w:rPr>
          <w:b/>
          <w:sz w:val="28"/>
          <w:szCs w:val="28"/>
          <w:lang w:eastAsia="ru-RU"/>
        </w:rPr>
        <w:t>.</w:t>
      </w:r>
      <w:r w:rsidRPr="00BF20F8">
        <w:rPr>
          <w:b/>
          <w:sz w:val="28"/>
          <w:szCs w:val="28"/>
          <w:lang w:val="en-US" w:eastAsia="ru-RU"/>
        </w:rPr>
        <w:t>ru</w:t>
      </w:r>
      <w:r w:rsidRPr="00BF20F8">
        <w:rPr>
          <w:b/>
          <w:sz w:val="28"/>
          <w:szCs w:val="28"/>
          <w:lang w:eastAsia="ru-RU"/>
        </w:rPr>
        <w:t xml:space="preserve"> </w:t>
      </w:r>
    </w:p>
    <w:p w14:paraId="45E8AD71" w14:textId="77777777" w:rsidR="002E47EC" w:rsidRPr="00BF20F8" w:rsidRDefault="002E47EC" w:rsidP="002E47E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BF20F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"Всегда быть в маске - судьба моя?!" Следуя за "Мистером Х" Имре Кальмана,</w:t>
      </w:r>
      <w:r w:rsidR="00D32515" w:rsidRPr="00BF20F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="00D32515" w:rsidRPr="00BF20F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исполня</w:t>
      </w:r>
      <w:r w:rsidR="00932255" w:rsidRPr="00BF20F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</w:t>
      </w:r>
      <w:r w:rsidR="00D32515" w:rsidRPr="00BF20F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щего</w:t>
      </w:r>
      <w:proofErr w:type="spellEnd"/>
      <w:r w:rsidR="00D32515" w:rsidRPr="00BF20F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свою арию под куполом цирка,</w:t>
      </w:r>
      <w:r w:rsidRPr="00BF20F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="00925BCB" w:rsidRPr="00BF20F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хотелось бы </w:t>
      </w:r>
      <w:r w:rsidRPr="00BF20F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спросить об этом у человечества! Итак, несколько слов о</w:t>
      </w:r>
      <w:r w:rsidR="0064289D" w:rsidRPr="00BF20F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б</w:t>
      </w:r>
      <w:r w:rsidRPr="00BF20F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"Информационной Вирусологии" по академику В.П. Казначееву. Настало время </w:t>
      </w:r>
      <w:r w:rsidR="00D32515" w:rsidRPr="00BF20F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рас</w:t>
      </w:r>
      <w:r w:rsidRPr="00BF20F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сказать о вирусном нашествии и нашей новой науке- с позиций космической антропоэкологии!</w:t>
      </w:r>
    </w:p>
    <w:p w14:paraId="0A529861" w14:textId="77777777" w:rsidR="002E47EC" w:rsidRPr="00BF20F8" w:rsidRDefault="00831B5A" w:rsidP="002E47E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BF20F8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  <w:t xml:space="preserve">Во-первых: </w:t>
      </w:r>
      <w:r w:rsidRPr="00BF20F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б</w:t>
      </w:r>
      <w:r w:rsidR="002E47EC" w:rsidRPr="00BF20F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актериально-вирусные эпидемии, по основоположнику отечественной гелиобиологии профессору А.Л. Чижевскому — это периодические процессы, подчиняющиеся закономерной солнечной ритмике. Мир бактерий и вирусов "просыпается" при минимальной активности Солнца, когда усиливаются потоки мутагенных для всего живого космических лучей, а многие непатогенные бактерии превращаются в болезнетворные! 2020-й - именно такой год солнечного минимума! На основе этих знаний, которым уже почти 100 лет и за которые А.Л. Чижевский был номинирован на Нобелевскую премию, к очередной вирусной атаке можно было заблаговременно и планомерно подготовиться!</w:t>
      </w:r>
      <w:r w:rsidR="00820F6D" w:rsidRPr="00BF20F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Современная космофизическая ситуация усугубляется продолжающейся геомагнитной депривацией- уменьшением индукции магнитного поля Земли и усилением прессинга на атмосферу и биосферу солнечных и галактических протонных потоков с широкими </w:t>
      </w:r>
      <w:proofErr w:type="gramStart"/>
      <w:r w:rsidR="00820F6D" w:rsidRPr="00BF20F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ливнями  вторично</w:t>
      </w:r>
      <w:proofErr w:type="gramEnd"/>
      <w:r w:rsidR="00820F6D" w:rsidRPr="00BF20F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ионизированных частиц </w:t>
      </w:r>
      <w:r w:rsidR="002118D4" w:rsidRPr="00BF20F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(мюонов, пионов и др.), также обладающих мутагенным воздействием на различные формы живого вещества, включая человека, с очень вероятными эволюционными последствиями</w:t>
      </w:r>
      <w:r w:rsidR="00CB3A36" w:rsidRPr="00BF20F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и пока не прогнозируемой трансформацией ноосферы.</w:t>
      </w:r>
      <w:r w:rsidR="002118D4" w:rsidRPr="00BF20F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</w:p>
    <w:p w14:paraId="1DAC69ED" w14:textId="77777777" w:rsidR="002E47EC" w:rsidRPr="00BF20F8" w:rsidRDefault="00831B5A" w:rsidP="002E47E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BF20F8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  <w:t>Во-вторых</w:t>
      </w:r>
      <w:r w:rsidR="002E47EC" w:rsidRPr="00BF20F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: </w:t>
      </w:r>
      <w:r w:rsidRPr="00BF20F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</w:t>
      </w:r>
      <w:r w:rsidR="002E47EC" w:rsidRPr="00BF20F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ирусы — это, прежде всего, информация, программный информационный пакет различного</w:t>
      </w:r>
      <w:r w:rsidR="00CB3A36" w:rsidRPr="00BF20F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, во многом, неизвестного</w:t>
      </w:r>
      <w:r w:rsidR="002E47EC" w:rsidRPr="00BF20F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содержания!</w:t>
      </w:r>
      <w:r w:rsidR="00CB3A36" w:rsidRPr="00BF20F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Формируется очень актуальный ноосферный запрос на «лаборатории Касперского» совершенно нового типа!</w:t>
      </w:r>
      <w:r w:rsidR="002E47EC" w:rsidRPr="00BF20F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Извест</w:t>
      </w:r>
      <w:r w:rsidR="00CB3A36" w:rsidRPr="00BF20F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ен</w:t>
      </w:r>
      <w:r w:rsidR="002E47EC" w:rsidRPr="00BF20F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диплом </w:t>
      </w:r>
      <w:r w:rsidR="00CB3A36" w:rsidRPr="00BF20F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на</w:t>
      </w:r>
      <w:r w:rsidR="002E47EC" w:rsidRPr="00BF20F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открыти</w:t>
      </w:r>
      <w:r w:rsidR="00CB3A36" w:rsidRPr="00BF20F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е</w:t>
      </w:r>
      <w:r w:rsidR="002E47EC" w:rsidRPr="00BF20F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№ 122, выданный в 1968 г. группе ученых во главе с академиком В.П. Казначеевым. Это было, действительно, эпохальное мировое открытие дистанционных межклеточных взаимодействий! Авторы показали, что клеточная культура человека, зараженная вирусами, дистанционно транслирует поражающий эффект здоровым клеткам</w:t>
      </w:r>
      <w:r w:rsidR="00CC6DB1" w:rsidRPr="00BF20F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,</w:t>
      </w:r>
      <w:r w:rsidR="00CB3A36" w:rsidRPr="00BF20F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отделенным от больных перегородкой из кварцевого стекла,</w:t>
      </w:r>
      <w:r w:rsidR="00CC6DB1" w:rsidRPr="00BF20F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а выраженность подобной </w:t>
      </w:r>
      <w:r w:rsidR="00820F6D" w:rsidRPr="00BF20F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передачи негативной информации, во многом, зависит от ультрафиолетового диапазона электромагнитного излучения Солнца</w:t>
      </w:r>
      <w:r w:rsidR="00A609CA" w:rsidRPr="00BF20F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, а также от</w:t>
      </w:r>
      <w:r w:rsidR="00820F6D" w:rsidRPr="00BF20F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других гелио-геофизических </w:t>
      </w:r>
      <w:proofErr w:type="gramStart"/>
      <w:r w:rsidR="00A609CA" w:rsidRPr="00BF20F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факторов</w:t>
      </w:r>
      <w:r w:rsidR="00820F6D" w:rsidRPr="00BF20F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="002E47EC" w:rsidRPr="00BF20F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!</w:t>
      </w:r>
      <w:proofErr w:type="gramEnd"/>
    </w:p>
    <w:p w14:paraId="7A6874C6" w14:textId="77777777" w:rsidR="002E47EC" w:rsidRPr="00BF20F8" w:rsidRDefault="00831B5A" w:rsidP="002E47E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BF20F8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  <w:lastRenderedPageBreak/>
        <w:t>В-третьих</w:t>
      </w:r>
      <w:r w:rsidR="002E47EC" w:rsidRPr="00BF20F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: </w:t>
      </w:r>
      <w:r w:rsidRPr="00BF20F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о</w:t>
      </w:r>
      <w:r w:rsidR="002E47EC" w:rsidRPr="00BF20F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т патогенной информации, конечно, эффективно не защититься механически, не защититься обычными масками при массовых трансперсональных взаимодействиях между людьми в мегаполисах, как это сейчас директивно предлагается! И в этом мы полностью согласны с профессором, доктором медицинских наук Н.П. Толоконской, талантливым последователем идей академика В.П. Казначеева, нашим соратником! Такие маски, как и другие средства механической защиты, могут применяться в зонах высоких рисков эпидемического заражения, но и в этих случаях их эффективность не абсолютна. Об этом свидетельствуют многочисленные случаи заражения COVID-19 у медицинского персонала, строго соблюдающего традиционные меры зашиты.</w:t>
      </w:r>
    </w:p>
    <w:p w14:paraId="1454BB4E" w14:textId="77777777" w:rsidR="002E47EC" w:rsidRPr="00BF20F8" w:rsidRDefault="00831B5A" w:rsidP="002E47E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BF20F8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  <w:t>В-четвертых</w:t>
      </w:r>
      <w:r w:rsidR="002E47EC" w:rsidRPr="00BF20F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: </w:t>
      </w:r>
      <w:r w:rsidRPr="00BF20F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</w:t>
      </w:r>
      <w:r w:rsidR="002E47EC" w:rsidRPr="00BF20F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ажно знать и помнить, что кроме "физической разобщенности" объектов, в мире живой природы и, конечно, в человеческой популяции, существуют "дистанционно-информационные коммуникации", роль которых в эпидемиологии, практически, не известна, и которые наш Институт исследует уже четверть века</w:t>
      </w:r>
      <w:r w:rsidR="00A609CA" w:rsidRPr="00BF20F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доказав, что дистанционные трансперсональные взаимодействия между людьми </w:t>
      </w:r>
      <w:r w:rsidR="00053B5A" w:rsidRPr="00BF20F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(</w:t>
      </w:r>
      <w:r w:rsidR="00A609CA" w:rsidRPr="00BF20F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с </w:t>
      </w:r>
      <w:r w:rsidR="00053B5A" w:rsidRPr="00BF20F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их </w:t>
      </w:r>
      <w:r w:rsidR="00A609CA" w:rsidRPr="00BF20F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многомиллионной бактериально-вирусной микробиотой</w:t>
      </w:r>
      <w:r w:rsidR="00053B5A" w:rsidRPr="00BF20F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)</w:t>
      </w:r>
      <w:r w:rsidR="00A609CA" w:rsidRPr="00BF20F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, действительно, существуют</w:t>
      </w:r>
      <w:r w:rsidR="002E47EC" w:rsidRPr="00BF20F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!</w:t>
      </w:r>
      <w:r w:rsidR="00A609CA" w:rsidRPr="00BF20F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Понятно, что за марлевой маской от них не спрячешься!</w:t>
      </w:r>
    </w:p>
    <w:p w14:paraId="11A25E0E" w14:textId="77777777" w:rsidR="002E47EC" w:rsidRPr="00BF20F8" w:rsidRDefault="00831B5A" w:rsidP="002E47E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BF20F8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  <w:t>В-пятых</w:t>
      </w:r>
      <w:r w:rsidR="002E47EC" w:rsidRPr="00BF20F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: </w:t>
      </w:r>
      <w:r w:rsidRPr="00BF20F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н</w:t>
      </w:r>
      <w:r w:rsidR="002E47EC" w:rsidRPr="00BF20F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а подходе новые научные квантово-оптические технологии, принципиально новые средства защиты - "информационные фильтры", способные нейтрализовать вирусные программы, запатентованные в России голограммы и водные, свето-голографически обработанные протекторные средства, создающие своеобразный защитный "АКВА-ИНФОРМАЦИОННЫЙ СКАФАНДР" как для отдельного человека, так и всего разумного сообщества на Земле!</w:t>
      </w:r>
      <w:r w:rsidR="00CC6DB1" w:rsidRPr="00BF20F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На этих научных принципах для реабилитации людей, перенесших легкие и бессимптомные формы коронавирусной инфекции</w:t>
      </w:r>
      <w:r w:rsidR="00BF20F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="00CC6DB1" w:rsidRPr="00BF20F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 Краснодарском крае, на базе СПА-комплекса  «Кремниевы Термы» создается первый  в России Центр Геоэкологической   Рекреации Человека</w:t>
      </w:r>
      <w:r w:rsidR="00BF20F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.</w:t>
      </w:r>
    </w:p>
    <w:p w14:paraId="1CFEF3D7" w14:textId="77777777" w:rsidR="00564562" w:rsidRDefault="00CC6DB1" w:rsidP="002E47E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BF20F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Таким образом, в</w:t>
      </w:r>
      <w:r w:rsidR="002E47EC" w:rsidRPr="00BF20F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МНИИКА им. Академика В.П. Казначеева </w:t>
      </w:r>
      <w:proofErr w:type="gramStart"/>
      <w:r w:rsidRPr="00BF20F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уже </w:t>
      </w:r>
      <w:r w:rsidR="002E47EC" w:rsidRPr="00BF20F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созданы</w:t>
      </w:r>
      <w:proofErr w:type="gramEnd"/>
      <w:r w:rsidR="002E47EC" w:rsidRPr="00BF20F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BF20F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и испытаны </w:t>
      </w:r>
      <w:r w:rsidR="002E47EC" w:rsidRPr="00BF20F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действующие макеты </w:t>
      </w:r>
      <w:r w:rsidR="002118D4" w:rsidRPr="00BF20F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различных </w:t>
      </w:r>
      <w:r w:rsidRPr="00BF20F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инфо- вирусо-бактериальных </w:t>
      </w:r>
      <w:r w:rsidR="002E47EC" w:rsidRPr="00BF20F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протекторов, но для их </w:t>
      </w:r>
      <w:r w:rsidRPr="00BF20F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более </w:t>
      </w:r>
      <w:r w:rsidR="002E47EC" w:rsidRPr="00BF20F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широкой апробации необходимы инвестиции в опытное производство, целевое финансирование и государственная поддержка прорывных научных поисков! Если это произойдет, то человечеству, уже вскоре, не придется бояться "вторых </w:t>
      </w:r>
      <w:r w:rsidR="00D32515" w:rsidRPr="00BF20F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и последующих </w:t>
      </w:r>
      <w:r w:rsidR="002E47EC" w:rsidRPr="00BF20F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инфекционных волн" как "девятых валов Айвазовского"</w:t>
      </w:r>
      <w:r w:rsidR="00D32515" w:rsidRPr="00BF20F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:</w:t>
      </w:r>
      <w:r w:rsidR="002E47EC" w:rsidRPr="00BF20F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коронавирус будет нейтрализован и информационно дезактивирован! При всем </w:t>
      </w:r>
      <w:r w:rsidR="008875DA" w:rsidRPr="00BF20F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понимании</w:t>
      </w:r>
      <w:r w:rsidR="002E47EC" w:rsidRPr="00BF20F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традици</w:t>
      </w:r>
      <w:r w:rsidR="00831B5A" w:rsidRPr="00BF20F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й</w:t>
      </w:r>
      <w:r w:rsidR="002E47EC" w:rsidRPr="00BF20F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санитарно-кордонных мер, авангардная наука XXI века уже не просит, а </w:t>
      </w:r>
      <w:r w:rsidR="00831B5A" w:rsidRPr="00BF20F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настоятельно </w:t>
      </w:r>
      <w:r w:rsidR="002E47EC" w:rsidRPr="00BF20F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требует слова</w:t>
      </w:r>
      <w:r w:rsidR="00831B5A" w:rsidRPr="00BF20F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="002E47EC" w:rsidRPr="00BF20F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и</w:t>
      </w:r>
      <w:r w:rsidR="00831B5A" w:rsidRPr="00BF20F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доказательны</w:t>
      </w:r>
      <w:r w:rsidR="00564562" w:rsidRPr="00BF20F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х</w:t>
      </w:r>
      <w:r w:rsidR="002E47EC" w:rsidRPr="00BF20F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действий</w:t>
      </w:r>
      <w:r w:rsidR="00831B5A" w:rsidRPr="00BF20F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,</w:t>
      </w:r>
      <w:r w:rsidR="002E47EC" w:rsidRPr="00BF20F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наде</w:t>
      </w:r>
      <w:r w:rsidR="00831B5A" w:rsidRPr="00BF20F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ясь</w:t>
      </w:r>
      <w:r w:rsidR="002E47EC" w:rsidRPr="00BF20F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быть</w:t>
      </w:r>
      <w:r w:rsidR="00D32515" w:rsidRPr="00BF20F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своевременно</w:t>
      </w:r>
      <w:r w:rsidR="002E47EC" w:rsidRPr="00BF20F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услышанной</w:t>
      </w:r>
      <w:r w:rsidR="00831B5A" w:rsidRPr="00BF20F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и воспринятой</w:t>
      </w:r>
      <w:r w:rsidR="002118D4" w:rsidRPr="00BF20F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, прежде всего,</w:t>
      </w:r>
      <w:r w:rsidR="00831B5A" w:rsidRPr="00BF20F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в России</w:t>
      </w:r>
      <w:r w:rsidR="002118D4" w:rsidRPr="00BF20F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, на родине Русского Космизма!</w:t>
      </w:r>
    </w:p>
    <w:p w14:paraId="7BDD2DC8" w14:textId="77777777" w:rsidR="00BF20F8" w:rsidRPr="00BF20F8" w:rsidRDefault="00BF20F8" w:rsidP="002E47E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Литература:</w:t>
      </w:r>
    </w:p>
    <w:p w14:paraId="6F325813" w14:textId="77777777" w:rsidR="0070011A" w:rsidRPr="00BF20F8" w:rsidRDefault="0070011A" w:rsidP="002E47E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</w:p>
    <w:p w14:paraId="7969CC02" w14:textId="77777777" w:rsidR="0070011A" w:rsidRPr="00BF20F8" w:rsidRDefault="0070011A" w:rsidP="002E47E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BF20F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lastRenderedPageBreak/>
        <w:t>Казначеев В.П., Михайлова Л.П.</w:t>
      </w:r>
      <w:r w:rsidR="00D32515" w:rsidRPr="00BF20F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BF20F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Сверхслабые излучения в межклеточны</w:t>
      </w:r>
      <w:r w:rsidR="00D32515" w:rsidRPr="00BF20F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х</w:t>
      </w:r>
      <w:r w:rsidRPr="00BF20F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взаимо</w:t>
      </w:r>
      <w:r w:rsidR="00D32515" w:rsidRPr="00BF20F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д</w:t>
      </w:r>
      <w:r w:rsidRPr="00BF20F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ействиях.- Новосибирск: Наука,1981. - 143с.</w:t>
      </w:r>
    </w:p>
    <w:p w14:paraId="6AC45359" w14:textId="77777777" w:rsidR="0070011A" w:rsidRPr="00BF20F8" w:rsidRDefault="0070011A" w:rsidP="002E47E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BF20F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Казначеев В.П., Михайлова Л.П. Биоинформационная функция естественных электромагнитных </w:t>
      </w:r>
      <w:proofErr w:type="gramStart"/>
      <w:r w:rsidRPr="00BF20F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полей..</w:t>
      </w:r>
      <w:proofErr w:type="gramEnd"/>
      <w:r w:rsidRPr="00BF20F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- Новосибирск: Наука</w:t>
      </w:r>
      <w:r w:rsidR="00D32515" w:rsidRPr="00BF20F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,</w:t>
      </w:r>
      <w:r w:rsidRPr="00BF20F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1985.- 180с.</w:t>
      </w:r>
    </w:p>
    <w:p w14:paraId="08BE6975" w14:textId="77777777" w:rsidR="001B7A9F" w:rsidRPr="00BF20F8" w:rsidRDefault="00564562" w:rsidP="002E47E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</w:pPr>
      <w:r w:rsidRPr="00BF20F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Казначеев В.П., Трофимов А.В. Очерки о природе живого вещества и интеллекта на планете Земля.</w:t>
      </w:r>
      <w:r w:rsidR="0070011A" w:rsidRPr="00BF20F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BF20F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Проблемы</w:t>
      </w:r>
      <w:r w:rsidRPr="00BF20F8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BF20F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космопланетарной</w:t>
      </w:r>
      <w:r w:rsidRPr="00BF20F8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BF20F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антропоэкологии</w:t>
      </w:r>
      <w:r w:rsidRPr="00BF20F8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. </w:t>
      </w:r>
      <w:r w:rsidRPr="00BF20F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Новосибирск</w:t>
      </w:r>
      <w:r w:rsidRPr="00BF20F8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: </w:t>
      </w:r>
      <w:r w:rsidRPr="00BF20F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Наука</w:t>
      </w:r>
      <w:r w:rsidRPr="00BF20F8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>,2004</w:t>
      </w:r>
      <w:r w:rsidR="0070011A" w:rsidRPr="00BF20F8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>.</w:t>
      </w:r>
      <w:r w:rsidRPr="00BF20F8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>- 492</w:t>
      </w:r>
      <w:r w:rsidRPr="00BF20F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</w:t>
      </w:r>
    </w:p>
    <w:p w14:paraId="0BE0652E" w14:textId="77777777" w:rsidR="002E47EC" w:rsidRPr="00BF20F8" w:rsidRDefault="001B7A9F" w:rsidP="002E47E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</w:pPr>
      <w:r w:rsidRPr="00BF20F8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>Trofimov AV,</w:t>
      </w:r>
      <w:r w:rsidR="00D32515" w:rsidRPr="00BF20F8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BF20F8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>SN Kapustin// Climate Change as Possible Result of Geomagnetic Deprivation and New Possibilities</w:t>
      </w:r>
      <w:r w:rsidR="00D32515" w:rsidRPr="00BF20F8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BF20F8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>for Human Prevention with Using of Silicon Thermal Waters.Int.J.Earth Sci</w:t>
      </w:r>
      <w:r w:rsidR="00CC6DB1" w:rsidRPr="00BF20F8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BF20F8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>Geol. 2019/-V.2, P.20</w:t>
      </w:r>
    </w:p>
    <w:p w14:paraId="3A96479D" w14:textId="77777777" w:rsidR="0064289D" w:rsidRPr="00BF20F8" w:rsidRDefault="0064289D" w:rsidP="002E47E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BF20F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Антология избранных научных статей </w:t>
      </w:r>
      <w:r w:rsidR="00963F80" w:rsidRPr="00BF20F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Международного научно-исследовательского института им.Академика В.П.Казначеева. Вестник МНИИКА 1994-2003 гг. М.: Издательский дом «Русская Философия», 2020.-594с..</w:t>
      </w:r>
    </w:p>
    <w:p w14:paraId="32462AD4" w14:textId="77777777" w:rsidR="002E47EC" w:rsidRPr="00BF20F8" w:rsidRDefault="002E47EC" w:rsidP="002E47E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2E47EC" w:rsidRPr="00BF20F8" w:rsidSect="00F94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DA52C" w14:textId="77777777" w:rsidR="00A153F4" w:rsidRDefault="00A153F4" w:rsidP="008875DA">
      <w:pPr>
        <w:spacing w:after="0" w:line="240" w:lineRule="auto"/>
      </w:pPr>
      <w:r>
        <w:separator/>
      </w:r>
    </w:p>
  </w:endnote>
  <w:endnote w:type="continuationSeparator" w:id="0">
    <w:p w14:paraId="0D894DA2" w14:textId="77777777" w:rsidR="00A153F4" w:rsidRDefault="00A153F4" w:rsidP="00887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80270" w14:textId="77777777" w:rsidR="00A153F4" w:rsidRDefault="00A153F4" w:rsidP="008875DA">
      <w:pPr>
        <w:spacing w:after="0" w:line="240" w:lineRule="auto"/>
      </w:pPr>
      <w:r>
        <w:separator/>
      </w:r>
    </w:p>
  </w:footnote>
  <w:footnote w:type="continuationSeparator" w:id="0">
    <w:p w14:paraId="75F3758D" w14:textId="77777777" w:rsidR="00A153F4" w:rsidRDefault="00A153F4" w:rsidP="008875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7EC"/>
    <w:rsid w:val="00053B5A"/>
    <w:rsid w:val="000B0FBC"/>
    <w:rsid w:val="001B7A9F"/>
    <w:rsid w:val="002118D4"/>
    <w:rsid w:val="002867EC"/>
    <w:rsid w:val="002E47EC"/>
    <w:rsid w:val="00564562"/>
    <w:rsid w:val="005B6791"/>
    <w:rsid w:val="0064289D"/>
    <w:rsid w:val="0070011A"/>
    <w:rsid w:val="00820F6D"/>
    <w:rsid w:val="00825EA0"/>
    <w:rsid w:val="00831B5A"/>
    <w:rsid w:val="008875DA"/>
    <w:rsid w:val="00925BCB"/>
    <w:rsid w:val="00932255"/>
    <w:rsid w:val="00963F80"/>
    <w:rsid w:val="00A153F4"/>
    <w:rsid w:val="00A609CA"/>
    <w:rsid w:val="00B22AED"/>
    <w:rsid w:val="00BF20F8"/>
    <w:rsid w:val="00CA6C79"/>
    <w:rsid w:val="00CB3A36"/>
    <w:rsid w:val="00CC6DB1"/>
    <w:rsid w:val="00D32515"/>
    <w:rsid w:val="00F9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4D849"/>
  <w15:docId w15:val="{04EBCFCC-0635-43B8-9D40-D3AD377D6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EAA"/>
  </w:style>
  <w:style w:type="paragraph" w:styleId="2">
    <w:name w:val="heading 2"/>
    <w:basedOn w:val="a"/>
    <w:next w:val="a"/>
    <w:link w:val="20"/>
    <w:uiPriority w:val="9"/>
    <w:unhideWhenUsed/>
    <w:qFormat/>
    <w:rsid w:val="008875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87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875DA"/>
  </w:style>
  <w:style w:type="paragraph" w:styleId="a5">
    <w:name w:val="footer"/>
    <w:basedOn w:val="a"/>
    <w:link w:val="a6"/>
    <w:uiPriority w:val="99"/>
    <w:semiHidden/>
    <w:unhideWhenUsed/>
    <w:rsid w:val="00887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875DA"/>
  </w:style>
  <w:style w:type="paragraph" w:styleId="a7">
    <w:name w:val="Title"/>
    <w:basedOn w:val="a"/>
    <w:next w:val="a"/>
    <w:link w:val="a8"/>
    <w:uiPriority w:val="10"/>
    <w:qFormat/>
    <w:rsid w:val="008875DA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8">
    <w:name w:val="Заголовок Знак"/>
    <w:basedOn w:val="a0"/>
    <w:link w:val="a7"/>
    <w:uiPriority w:val="10"/>
    <w:rsid w:val="008875D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8875D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a9">
    <w:name w:val="Hyperlink"/>
    <w:basedOn w:val="a0"/>
    <w:uiPriority w:val="99"/>
    <w:unhideWhenUsed/>
    <w:rsid w:val="008875D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25E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0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rica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</dc:creator>
  <cp:lastModifiedBy>Владимир</cp:lastModifiedBy>
  <cp:revision>4</cp:revision>
  <dcterms:created xsi:type="dcterms:W3CDTF">2022-05-20T14:48:00Z</dcterms:created>
  <dcterms:modified xsi:type="dcterms:W3CDTF">2022-05-23T03:53:00Z</dcterms:modified>
</cp:coreProperties>
</file>