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B90B" w14:textId="77777777" w:rsidR="00DB12EA" w:rsidRPr="00CB7CE5" w:rsidRDefault="00DB12EA" w:rsidP="00DB12EA">
      <w:pPr>
        <w:pStyle w:val="CM19"/>
        <w:ind w:right="-1" w:firstLine="0"/>
        <w:jc w:val="center"/>
        <w:rPr>
          <w:rFonts w:ascii="Times New Roman" w:hAnsi="Times New Roman"/>
        </w:rPr>
      </w:pPr>
      <w:r w:rsidRPr="00CB7CE5">
        <w:rPr>
          <w:rFonts w:ascii="Times New Roman" w:hAnsi="Times New Roman"/>
          <w:b/>
          <w:bCs/>
        </w:rPr>
        <w:t>Вселенная — в потоках «энергии-времени» — теоретические основы и методология научных исследований в «Зеркалах», по первоисточникам Н.А. Козырева</w:t>
      </w:r>
    </w:p>
    <w:p w14:paraId="0B3BCD0A" w14:textId="77777777" w:rsidR="00DB12EA" w:rsidRPr="00CB7CE5" w:rsidRDefault="00DB12EA" w:rsidP="00DB12EA">
      <w:pPr>
        <w:pStyle w:val="CM3"/>
        <w:ind w:right="-1" w:firstLine="567"/>
        <w:rPr>
          <w:rFonts w:ascii="Times New Roman" w:hAnsi="Times New Roman"/>
        </w:rPr>
      </w:pPr>
      <w:r w:rsidRPr="00CB7CE5">
        <w:rPr>
          <w:rFonts w:ascii="Times New Roman" w:hAnsi="Times New Roman"/>
        </w:rPr>
        <w:t xml:space="preserve">Н.А. Козырев еще в 40-х годах XIX в. начал исследовать термодинамику Солнца и уже тогда пришел к первым научно-парадоксальным предположениям о том, что «…центральные температуры звезд не должны сильно отличаться от их средних значений. Внутри Солнца должна быть температура 6-8 миллионов градусов. При температурах ниже 18 миллионов градусов ядерные реакции не могут обеспечить необходимый выход энергии. Поэтому вероятно, что энергия в звездах вырабатывается совершенно особым, пока не известным процессом. Этот интереснейший вопрос научного естествознания можно пытаться решать дальнейшим анализом наблюдаемых особенностей звезд» (Козырев, 1948, с. 32-35). «…Звезды излучают так, как если бы они в соответствии с механизмом Гельмгольца-Кельвина расходовали тепловую и потенциальную энергию своих запасов. Однако эти запасы весьма ограничены. Так, например, для Солнца продолжительность жизни получается всего лишь около 30 млн. лет, что решительно противоречит данным геологии и космогонии. Значит, на самом деле потеря энергии не ведет к перестройке звезды. В ней возникают процессы, компенсирующие эти потери звезда живет за счет прихода энергии извне. Время может быть не просто четвертым измерением, дополняющим трехмерное пространство, а явлением природы, которое при воздействии на вещество может сообщать ему энергию, быть источником, который поддерживает жизнь звезд, жизненной силы Вселенной» (Козырев, 1991). </w:t>
      </w:r>
    </w:p>
    <w:p w14:paraId="1035BDCB"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«…ход времени может быть источником энергии, поддерживающей свечение звезд и изменяющей момент вращения системы, устанавливая в Мире как псевдоскаляр принципиальное отличие правого от левого. Благодаря конечности хода времени причинные связи не являются абсолютно прочными: имеется возможность их видоизменять и даже обращать, т.е. влиять следствием на причину» (Козырев,1991). </w:t>
      </w:r>
    </w:p>
    <w:p w14:paraId="78BEE152"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Для Н.А. Козырева становится несомненным, «что Солнце воздействует на Землю не только лучистой энергией, но исходящим от него усилением физических свойств времени. Это воздействие Солнца через время должно иметь особенное значение в жизни организмов и всей биосферы, поскольку оно несет начало, поддерживающее жизнь. Существование этих возможностей, идущих от Солнца, может объяснить в гелиобиофизике казавшиеся непонятными и удивительные связи их с тем, что происходит на Солнце. Состояние вещества зависит не только от близких процессов, но и от изменений общего фона при геофизических процессах и многих космических явлений, колебаний, которые приводят к сезонному и суточному ходу изменений состояния вещества. Дрейф показаний многих приборов обычно останавливается около полуночи, а затем меняет своё направление. Отмечается уменьшение плотности времени весной и летом и её увеличение осенью и зимой. Скорее всего, это связано с поглощением времени растениями и отдачей е</w:t>
      </w:r>
      <w:r w:rsidRPr="00CB7CE5">
        <w:rPr>
          <w:rFonts w:ascii="Times New Roman" w:hAnsi="Times New Roman"/>
          <w:strike/>
        </w:rPr>
        <w:t>г</w:t>
      </w:r>
      <w:r w:rsidRPr="00CB7CE5">
        <w:rPr>
          <w:rFonts w:ascii="Times New Roman" w:hAnsi="Times New Roman"/>
        </w:rPr>
        <w:t xml:space="preserve">о при их увядании. Способность живых систем сохранять и накапливать противодействие энтропии, вероятно, и определяет великую роль биосферы в жизни Земли. Но даже допустим, что жизнь распространена в Космосе как одно из присущих ему свойств, она и тогда бы не могла иметь решающего значения. Таким собирающим жизненное начало резервуаром могут быть космические тела и в первую очередь звезды. Огромные запасы энергии в звездах вытекают из них лишь в очень слабой степени через излучения сравнительно холодных слоёв. Энергия внутри звёзд сохраняется настолько хорошо, что при отсутствии пополнения вещества Солнце остывало бы всего на одну треть градуса в год. Эту малую потерю может компенсировать действие времени, которое там накапливается и, будучи преобразованным в лучистую энергию, может стать мощным потоком жизненных возможностей Мира. Для Земли это творческое начало, которое несет время, приходит потоком лучистой энергии Солнца. Таким образом, Солнце и звезды необходимы для осуществления гармонии жизни и смерти, и в этом, вероятно, главное значение звёзд во Вселенной. Глубокий смысл приобретают слова Платона в «Тимее»: "Эти звезды назначены участвовать в устроении времени"». К этому надо добавить, что и время участвует в устроении звёзд» (Козырев, 1991, с.392-394). </w:t>
      </w:r>
    </w:p>
    <w:p w14:paraId="4DD6F90E"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Таким образом, еще раз подчеркивает Н.А. Козырев, «огромные массы вещества звёзд </w:t>
      </w:r>
      <w:r w:rsidRPr="00CB7CE5">
        <w:rPr>
          <w:rFonts w:ascii="Times New Roman" w:hAnsi="Times New Roman"/>
        </w:rPr>
        <w:lastRenderedPageBreak/>
        <w:t xml:space="preserve">перерабатывают время и превращают его в из-лучения. Наблюдая звезды на небе, мы видим проявления творческих сил Природы, приходящих в Мир через время. Перед нами откроются огромные возможности, когда мы овладеем активными свойствами времени. Надо начать с научных исследований этих свойств. В лабораториях нами было показано, что время не передаёт импульса, но может сообщить системе дополнительную энергию и момент вращения. Ход времени нашего Мира оказался равным 700 км/с </w:t>
      </w:r>
      <w:proofErr w:type="spellStart"/>
      <w:r w:rsidRPr="00CB7CE5">
        <w:rPr>
          <w:rFonts w:ascii="Times New Roman" w:hAnsi="Times New Roman"/>
        </w:rPr>
        <w:t>с</w:t>
      </w:r>
      <w:proofErr w:type="spellEnd"/>
      <w:r w:rsidRPr="00CB7CE5">
        <w:rPr>
          <w:rFonts w:ascii="Times New Roman" w:hAnsi="Times New Roman"/>
        </w:rPr>
        <w:t xml:space="preserve"> поворотом по часовой стрелке, если из следствия смотреть на причину. Отсутствие импульса, вероятно, и является тем основным свойством, которым время отличается от материи. Выполненные опыты производили удивительное, почти сказочное впечатление. Ведь в лаборатории наблюдался отблеск тех знаний, которые пришли к нам вместе со светом звёзд» (Козырев, 1991, с. 406-409). «Значит время действительно поглощается звёздами, т.е. энергия звёзд поддерживается воздействием времени. Выполненные наблюдения показали, что посредством времени может осуществляться не только мгновенная связь, но и связь со скоростью света. С этой скоростью связывается прошедшее и будущее объекта с настоящим моментом наблюдения. Возможно наблюдать прошлое и распространение света, но только время открывает новую и совершенно неожиданную возможность изучать будущее как уже существующую реальность» (Козырев, Насонов, 1980, с.83). </w:t>
      </w:r>
    </w:p>
    <w:p w14:paraId="4B1D6813"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Н.А. Козырев предположил, что «скорость превращения причин в следствия может служить мерой хода времени и прочности причинных связей. Ход времени является активным свойством, благодаря которому время может оказывать механические воздействия на материальные системы. Непрестанное течение времени, воздействуя на них, будет препятствовать наступлению равновесных состояний. В свойствах времени следует искать источник, поддерживающий жизненные явления Мира. Понятие течения времени связано с его направленностью, имеющей определенный знак и линейную скорость по часовой стрелке или против, равносильное понятиям «правое» и «левое». Если отразить себя в зеркале, то для лица, заменяющего нас в нем, поворот вправо будет поворотом влево. Это означает, что для нашего отражения время течет в противоположную сторону. Мир с противоположным течением времени равносилен Миру, отраженному в зеркале» (Козырев,1991, с.317-319). </w:t>
      </w:r>
    </w:p>
    <w:p w14:paraId="422E8083"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Н.А. Козырев нашел и экспериментально с использованием крутильных весов исследовал обширнейший регион Земли, где время изменяет свой ход, это был Крайний Север: «…Для изучения распре-деления асимметричных сил на поверхности Земли, особый интерес представляют полярные районы, где проходит параллель с нулевым значением этих сил» (Козырев, 1991, с.307). «Так, на о. Диксон (73 градуса 30 минут </w:t>
      </w:r>
      <w:proofErr w:type="spellStart"/>
      <w:r w:rsidRPr="00CB7CE5">
        <w:rPr>
          <w:rFonts w:ascii="Times New Roman" w:hAnsi="Times New Roman"/>
        </w:rPr>
        <w:t>с.ш</w:t>
      </w:r>
      <w:proofErr w:type="spellEnd"/>
      <w:r w:rsidRPr="00CB7CE5">
        <w:rPr>
          <w:rFonts w:ascii="Times New Roman" w:hAnsi="Times New Roman"/>
        </w:rPr>
        <w:t xml:space="preserve">.) вблизи возможного предела ускорений вибрации крутильных весов эффект утяжеления составлял 60 мг при грузе весом 720 г. Существование широтного эффекта показывает, что утяжеление груза при вибрациях нельзя объяснить тривиальным образом по законам обычной механики … можно ввести такое понятие, как коэффициент прочности причинных связей» (Козырев, 1991, с.307-308). На широте Диксона они значительно ослабевают! «...мы видим, что процессы в Мире происходят не только во времени, но и с помощью времени. Ход времени является активным свойством, благодаря которому время может оказывать механические воздействия на материальные системы, … препятствуя наступлению равновесных состояний. Следовательно, в свойствах времени и следует искать источник, поддерживающий жизненные явления Мира. Асимметрия организмов на Земле, появляющаяся из-за направленности времени, может быть специальным устройством для усиления жизненных процессов с помощью хода времени» (Козырев, 1991, с.319-320). </w:t>
      </w:r>
    </w:p>
    <w:p w14:paraId="0D04F2BE"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Работая на Диксоне в течение многих лет, новосибирские исследователи наблюдали, как десятки тысяч перелетных птиц каждую весну устремляются на гнездовья в заполярную зону, выше 73 градуса с.</w:t>
      </w:r>
      <w:r>
        <w:rPr>
          <w:rFonts w:ascii="Times New Roman" w:hAnsi="Times New Roman"/>
        </w:rPr>
        <w:t xml:space="preserve"> </w:t>
      </w:r>
      <w:r w:rsidRPr="00CB7CE5">
        <w:rPr>
          <w:rFonts w:ascii="Times New Roman" w:hAnsi="Times New Roman"/>
        </w:rPr>
        <w:t>ш., возможно, за неиссякаемым запасом жизненных сил – «энергии-времени» для будущих поколений! Как прав был Н.А. Козырев!..</w:t>
      </w:r>
    </w:p>
    <w:p w14:paraId="11E10BA3"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«Время может быть носителем энергии, но не импульса и является материальной реальностью» (Козырев, 1991, с.321). Кроме хода у времени еще существует свойство плотности или интенсивности, зависящее от многих обстоятельств, например, процессов на Солнце и сезонов года. Течение времени препятствует наступлению равновесных состояний, а поэтому </w:t>
      </w:r>
      <w:r w:rsidRPr="00CB7CE5">
        <w:rPr>
          <w:rFonts w:ascii="Times New Roman" w:hAnsi="Times New Roman"/>
        </w:rPr>
        <w:lastRenderedPageBreak/>
        <w:t>является источником жизненных процессов нашего мира, играя особо большую роль в жизни организмов. Поэтому не только возможна, но и должна существовать биологическая связь через время. За всю историю человечества накоплено много данных, говорящих в пользу существования явлений телепатии, то есть передачи мысли на расстояние. Эти данные часто отвергаются только из-за невозможности найти им объяснение. Возникает вопрос: не есть ли найденная в механических опытах возможность с помощью времени воздействовать одной системой на другую ключом к пониманию многих загадочных явлений человеческой психики?»</w:t>
      </w:r>
    </w:p>
    <w:p w14:paraId="018830EE" w14:textId="77777777" w:rsidR="00DB12EA" w:rsidRPr="00CB7CE5" w:rsidRDefault="00DB12EA" w:rsidP="00DB12EA">
      <w:pPr>
        <w:pStyle w:val="Default"/>
        <w:ind w:right="-1" w:firstLine="567"/>
        <w:rPr>
          <w:rFonts w:ascii="Times New Roman" w:hAnsi="Times New Roman" w:cs="Times New Roman"/>
        </w:rPr>
      </w:pPr>
    </w:p>
    <w:p w14:paraId="60C9BD3A" w14:textId="77777777" w:rsidR="00DB12EA" w:rsidRPr="00CB7CE5" w:rsidRDefault="00DB12EA" w:rsidP="00DB12EA">
      <w:pPr>
        <w:pStyle w:val="CM6"/>
        <w:ind w:right="-1" w:firstLine="0"/>
        <w:jc w:val="center"/>
        <w:rPr>
          <w:rFonts w:ascii="Times New Roman" w:hAnsi="Times New Roman"/>
        </w:rPr>
      </w:pPr>
      <w:r w:rsidRPr="00CB7CE5">
        <w:rPr>
          <w:rFonts w:ascii="Times New Roman" w:hAnsi="Times New Roman"/>
          <w:noProof/>
        </w:rPr>
        <w:drawing>
          <wp:inline distT="0" distB="0" distL="0" distR="0" wp14:anchorId="6D7DF746" wp14:editId="148435B6">
            <wp:extent cx="3548344" cy="1996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Козырев фот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4281" cy="1999780"/>
                    </a:xfrm>
                    <a:prstGeom prst="rect">
                      <a:avLst/>
                    </a:prstGeom>
                  </pic:spPr>
                </pic:pic>
              </a:graphicData>
            </a:graphic>
          </wp:inline>
        </w:drawing>
      </w:r>
    </w:p>
    <w:p w14:paraId="366D3EB3" w14:textId="77777777" w:rsidR="00DB12EA" w:rsidRPr="002A7404" w:rsidRDefault="00DB12EA" w:rsidP="00DB12EA">
      <w:pPr>
        <w:pStyle w:val="CM6"/>
        <w:ind w:right="-1" w:firstLine="567"/>
        <w:jc w:val="center"/>
        <w:rPr>
          <w:rFonts w:ascii="Times New Roman" w:hAnsi="Times New Roman"/>
          <w:b/>
          <w:bCs/>
          <w:sz w:val="20"/>
          <w:szCs w:val="20"/>
        </w:rPr>
      </w:pPr>
      <w:r w:rsidRPr="002A7404">
        <w:rPr>
          <w:rFonts w:ascii="Times New Roman" w:hAnsi="Times New Roman"/>
          <w:b/>
          <w:bCs/>
          <w:sz w:val="20"/>
          <w:szCs w:val="20"/>
        </w:rPr>
        <w:t>Козырев Н.А., 1991</w:t>
      </w:r>
    </w:p>
    <w:p w14:paraId="180B3C29" w14:textId="77777777" w:rsidR="00DB12EA" w:rsidRPr="00CB7CE5" w:rsidRDefault="00DB12EA" w:rsidP="00DB12EA">
      <w:pPr>
        <w:pStyle w:val="Default"/>
        <w:ind w:right="-1" w:firstLine="567"/>
        <w:rPr>
          <w:rFonts w:ascii="Times New Roman" w:hAnsi="Times New Roman" w:cs="Times New Roman"/>
        </w:rPr>
      </w:pPr>
    </w:p>
    <w:p w14:paraId="020FB04A"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«Время во Вселенной не распространяется, а всюду появляется сразу. На ось времени вся Вселенная проектируется одной точкой. Поэтому изменения свойства некоторой секунды всюду появляется сразу, убывая по закону обратной пропорциональности первой степени расстояния. Нам представляется, что такая возможность мгновенной передачи информации через время не должна противоречить специальной теории относительности. Дело в том, что одновременность воздействий через время осуществляется в той преимущественной системе координат, с которой связан источник этих воздействий. Весьма вероятно, что этим путем осуществляются явления телепатии: эти связи не экранируются и, следовательно, обладают свойством, характерным для передачи влияний через время» (Козырев, 1991, с. 359).</w:t>
      </w:r>
    </w:p>
    <w:p w14:paraId="2EEAAD9F" w14:textId="77777777" w:rsidR="00DB12EA" w:rsidRPr="00CB7CE5" w:rsidRDefault="00DB12EA" w:rsidP="00DB12EA">
      <w:pPr>
        <w:pStyle w:val="CM3"/>
        <w:ind w:right="-1" w:firstLine="567"/>
        <w:rPr>
          <w:rFonts w:ascii="Times New Roman" w:hAnsi="Times New Roman"/>
        </w:rPr>
      </w:pPr>
      <w:r w:rsidRPr="00CB7CE5">
        <w:rPr>
          <w:rFonts w:ascii="Times New Roman" w:hAnsi="Times New Roman"/>
        </w:rPr>
        <w:t xml:space="preserve">«Время осуществляет связь между всеми явлениями Природы и в них активно участвует» (Козырев, 1991, с.362). «Активные свойства времени – его течение и плотность – связывают весь Мир в единое целое и могут осуществлять воздействия друг на друга явлений, между которыми нет прямых материальных связей, что может объяснять факты взаимодействия биологических объектов, находящихся на большом удалении или изолированных друг от друга» (Козырев, 1991, с.384). </w:t>
      </w:r>
    </w:p>
    <w:p w14:paraId="7C138314"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«Степень активности времени может быть названа его плотностью, существование которой должно вносить в систему организованность, т.е. вопреки обычному ходу развития уменьшать её энтропию. Действительно, когда весь Мир перемещается по оси времени от настоящего к будущему, идущему ему навстречу и стягивающему многие следствия к одной причине, в системе создается тенденция уменьшения её энтропии. Таким образом, время благодаря своим физическим свойствам может вносить в Мир жизненное начало, препятствующее наступлению его тепловой смерти, и обеспечивать существующую в нем гармонию жизни и смерти» (Козырев, 1991, с.386). «В пространстве плотность времени не равномерна, а зависит от места, где происходят процессы. Действие повышенной плотности времени ослабляется по закону обратных квадратов расстояния, экранируется твердым веществом при толщине порядка сантиметров и отражается зеркалом согласно обычному закону оптики. Уменьшение плотности времени около соответствующего процесса вызывается "втягиванием" туда времени из окружающей обстановки, также экранируется, но не отражается зеркалом. Возможность отражать зеркалом действие времени позволила наблюдать влияние не только лабораторных процессов, но посредством телескопа-рефлектора и изменение сопротивления резистора из-за процессов, происходящих в космических телах. Появилась возможность изучать Вселенную </w:t>
      </w:r>
      <w:r w:rsidRPr="00CB7CE5">
        <w:rPr>
          <w:rFonts w:ascii="Times New Roman" w:hAnsi="Times New Roman"/>
        </w:rPr>
        <w:lastRenderedPageBreak/>
        <w:t xml:space="preserve">через посредство физических свойств времени» (Козырев, 1991, с.386-387). </w:t>
      </w:r>
    </w:p>
    <w:p w14:paraId="139890B4"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«Мир Минковского оказался не математической схемой, а реальной геометрией нашего Мира. В этом Мире будущее уже существует и поэтому не удивительно, что его можно наблюдать сейчас. Казалось бы, что при строгой детерминированности законов природы такая возможность не дает ничего нового, поскольку будущее может быть рассчитано и предсказано с любой степенью точности. Однако возможность наблюдать будущее содержит существенно новое явление физического воздействия будущего системы на её настоящее. Например, будущее звезды может воздействовать на Землю, а по мгновенной связи может изменить и состояние звезды в настоящий момент. Такую возможность создают физические свойства времени, потому что благодаря им события не только существуют во времени, но и происходят с его участием. Таким путем время вносит в Мир свои свойства и освобождает его от жёсткого детерминизма Лапласа. Если же нельзя точно предсказывать будущее, то возможность его наблюдать не тривиальна и может вызвать в настоящем такие изменения, которые нарушают это будущее. Надо полагать поэтому, что изображение будущего всегда размыто, и его можно наблюдать с той же отчётливостью, как и прошлое, только при обратимых явлениях, как, например, в движении звёзд. Это означает, что судьба существует не с полной безусловностью. В неё можно вносить поправки, как это сделал в знаменитом сказании Вещий Олег, отказавшись от коня, от которого его всё же, хоть и косвенно, постигла смерть, предсказанная кудесником. Сказанное здесь о будущем имеет значение и для прошлого. Ведь наше настоящее является для него будущим, и значит посредством времени можно вносить поправки не только в будущее, но и в прошлое. Настоящее же образовалось причинно из того прошлого, которое было без наших поправок, и, следовательно, эти поправки не могут повлиять на него и будущее. Хотя через время и возможно воздействие на прошлое, но оно не может оказывать влияние на ход дальнейших событий. Возможность будущим вызывать явления в настоящем означает обращение причинной связи, которое будет восприниматься как теологическая направленность. Поэтому, кроме основного вопроса познания "почему?", становится законными вопрос "для чего?". При обращении причинных связей должно обращаться и обычное явление раздробления причины на многочисленные следствия, вызывающие рост энтропии. Из-за этого может возникнуть тенденция стягивания к единству, к росту организованности и уменьшению энтропии. Поэтому активное участие времени должно оживлять Мир и противодействовать его тепловой смерти» (Козырев, 1980, с.92-93).</w:t>
      </w:r>
    </w:p>
    <w:p w14:paraId="5EF3F55F"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«Допустимо предположить, что ось собственного времени </w:t>
      </w:r>
      <w:proofErr w:type="spellStart"/>
      <w:r w:rsidRPr="00CB7CE5">
        <w:rPr>
          <w:rFonts w:ascii="Times New Roman" w:hAnsi="Times New Roman"/>
        </w:rPr>
        <w:t>iCt</w:t>
      </w:r>
      <w:proofErr w:type="spellEnd"/>
      <w:r w:rsidRPr="00CB7CE5">
        <w:rPr>
          <w:rFonts w:ascii="Times New Roman" w:hAnsi="Times New Roman"/>
        </w:rPr>
        <w:t xml:space="preserve"> не всегда является пустой, и что у времени могут быть и физические свойства, благодаря которым оно может воздействовать на физические системы, на вещество и становиться активным участником Мироздания. Активный контакт времени со всем, что происходит в Мире, обозначает возможность воздействий на свойства времени со стороны происходящих процессов. Степень активности времени может быть названа его плотностью. Когда весь Мир перемещается по оси времени от настоящего к будущему, само это будущее, если оно физическая реальность, будет идти ему навстречу и будет, стягивая многие следствия к одной причине, создавать в системе тенденцию к уменьшению её энтропии. В пространстве плотность времени не равномерна, а зависит от места, где происходят процессы. Следует ожидать, что некоторые процессы ослабляют плотность времени и его поглощают, другие же, наоборот, увеличивают его плотность и, следовательно, излучают время. Термины «излучение» и «поглощение» оправданы характером передачи воздействий на вещество-детектор. Так, действие повышенной плотности времени ослабляется по закону обратных квадратов расстояния, экранируется твердым веществом при толщине порядка сантиметров и отражается зеркалом согласно обычному закону оптики. Уменьшение же плотности времени около соответствующего процесса вызывается втягиванием туда времени из окружающей обстановки. Действие этого явления на детектор экранируется, но не отражается зеркалом. Опыт показал, что процессы, вызывающие рост энтропии, излучают время. При этом у находящегося вблизи вещества упорядочивается его структура. Надо полагать, что потерянная из-за идущего процесса организованность системы уносится временем. Это означает, что время несет информацию о событиях, которая может быть передана другой </w:t>
      </w:r>
      <w:r w:rsidRPr="00CB7CE5">
        <w:rPr>
          <w:rFonts w:ascii="Times New Roman" w:hAnsi="Times New Roman"/>
        </w:rPr>
        <w:lastRenderedPageBreak/>
        <w:t xml:space="preserve">системе. Получается почти прямое доказательство того, что действие плотности времени уменьшает энтропию и противодействует обычному ходу событий. Возможность отражать зеркалом действие времени позволила наблюдать влияние не только лабораторных процессов, но и посредством телескопа–рефлектора и регистрации изменений сопротивления резистора, и процессов, происходящих в космических телах. Появилась возможность изучать Вселенную не только, как обычно, посредством спектра электромагнитных колебаний, но и особым ранее не испытанным методом через посредство физических свойств времени. Вместе с В.В. Насоновым такие наблюдения были проведены нами на рефлекторах Крымской Астрофизической обсерватории. Излучение времени по его действию на резистор наблюдалось от планет, звезд и галактик» (Козырев, 1985, с.82-91). </w:t>
      </w:r>
    </w:p>
    <w:p w14:paraId="50192F41"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Таким образом, Н.А. Козырев по серии своих многолетних исследований делает очень важные выводы о свойствах Времени, намного опередившие его время: </w:t>
      </w:r>
    </w:p>
    <w:p w14:paraId="7136A01C" w14:textId="77777777" w:rsidR="00DB12EA" w:rsidRPr="00CB7CE5" w:rsidRDefault="00DB12EA" w:rsidP="00DB12EA">
      <w:pPr>
        <w:pStyle w:val="CM9"/>
        <w:ind w:right="-1" w:firstLine="567"/>
        <w:rPr>
          <w:rFonts w:ascii="Times New Roman" w:hAnsi="Times New Roman"/>
        </w:rPr>
      </w:pPr>
      <w:r w:rsidRPr="00CB7CE5">
        <w:rPr>
          <w:rFonts w:ascii="Times New Roman" w:hAnsi="Times New Roman"/>
        </w:rPr>
        <w:t>«Время представляет собой явление природы с разнообразными свойствами, которые могут быть изучены лабораторными опытами и астрономическими наблюдениями.</w:t>
      </w:r>
    </w:p>
    <w:p w14:paraId="57A947A9" w14:textId="77777777" w:rsidR="00DB12EA" w:rsidRPr="00CB7CE5" w:rsidRDefault="00DB12EA" w:rsidP="00DB12EA">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CB7CE5">
        <w:rPr>
          <w:rFonts w:ascii="Times New Roman" w:hAnsi="Times New Roman" w:cs="Times New Roman"/>
          <w:color w:val="auto"/>
        </w:rPr>
        <w:t xml:space="preserve">Время, кроме пассивного свойства «длительности», измеряемого часами, обладает еще активными свойствами, благодаря которым оно может воздействовать на ход событий. </w:t>
      </w:r>
    </w:p>
    <w:p w14:paraId="142EF10B" w14:textId="77777777" w:rsidR="00DB12EA" w:rsidRPr="00CB7CE5" w:rsidRDefault="00DB12EA" w:rsidP="00DB12EA">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CB7CE5">
        <w:rPr>
          <w:rFonts w:ascii="Times New Roman" w:hAnsi="Times New Roman" w:cs="Times New Roman"/>
          <w:color w:val="auto"/>
        </w:rPr>
        <w:t xml:space="preserve">Активные или физические свойства времени могут противодействовать обычному ходу процессов, ведущему к разрушению организованности, и быть началом, противодействующим смерти систем. Поэтому свойства времени и должны иметь особенное значение в биологических процессах. </w:t>
      </w:r>
    </w:p>
    <w:p w14:paraId="67E1F3E2" w14:textId="77777777" w:rsidR="00DB12EA" w:rsidRPr="00CB7CE5" w:rsidRDefault="00DB12EA" w:rsidP="00DB12EA">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CB7CE5">
        <w:rPr>
          <w:rFonts w:ascii="Times New Roman" w:hAnsi="Times New Roman" w:cs="Times New Roman"/>
          <w:color w:val="auto"/>
        </w:rPr>
        <w:t>Активные свойства времени – его течение и плотность – связывают весь Мир в единое целое и могут осуществлять воздействие друг на друга явлений, между которыми нет прямых материальных связей, что может объяснить факты взаимодействия биологических объектов, находящихся на большом удалении друг от друга». (Козырев, 1981, с.145-146).</w:t>
      </w:r>
    </w:p>
    <w:p w14:paraId="62560A7A" w14:textId="77777777" w:rsidR="00DB12EA" w:rsidRPr="00CB7CE5" w:rsidRDefault="00DB12EA" w:rsidP="00DB12EA">
      <w:pPr>
        <w:pStyle w:val="CM6"/>
        <w:ind w:right="-1" w:firstLine="567"/>
        <w:rPr>
          <w:rFonts w:ascii="Times New Roman" w:hAnsi="Times New Roman"/>
        </w:rPr>
      </w:pPr>
      <w:r w:rsidRPr="00CB7CE5">
        <w:rPr>
          <w:rFonts w:ascii="Times New Roman" w:hAnsi="Times New Roman"/>
        </w:rPr>
        <w:t xml:space="preserve">Гениальные теоретические прозрения, блестящие астрофизические эксперименты и эти выводы Н.А. Козырева стали руководством к действию нашей исследовательской группы к созданию первых в мире «Зеркал Козырева» на Крайнем Севере, в зоне выше 73 градуса северной широты, где по гипотезе Н.А. Козырева изменяется ход времени, ослабевают и инвертируются причинно-следственные связи и открывается доступ Наблюдателю, в соответствии со «строгим антропным принципом Картера-Циолковского», к еще не реализованным будущим событиям. </w:t>
      </w:r>
    </w:p>
    <w:p w14:paraId="19DCE14F" w14:textId="77777777" w:rsidR="00DB12EA" w:rsidRDefault="00DB12EA" w:rsidP="00DB12EA">
      <w:pPr>
        <w:pStyle w:val="CM6"/>
        <w:ind w:right="-1" w:firstLine="567"/>
        <w:rPr>
          <w:rFonts w:ascii="Times New Roman" w:hAnsi="Times New Roman"/>
        </w:rPr>
      </w:pPr>
      <w:r w:rsidRPr="00CB7CE5">
        <w:rPr>
          <w:rFonts w:ascii="Times New Roman" w:hAnsi="Times New Roman"/>
        </w:rPr>
        <w:t xml:space="preserve">С 1989 г. мы приступили в «Зеркалах Козырева» на Диксоне и в Новосибирске к мониторингу Будущего нашей планеты и продолжаем его как ученые–наблюдатели </w:t>
      </w:r>
      <w:r>
        <w:rPr>
          <w:rFonts w:ascii="Times New Roman" w:hAnsi="Times New Roman"/>
        </w:rPr>
        <w:t>более</w:t>
      </w:r>
      <w:r w:rsidRPr="00CB7CE5">
        <w:rPr>
          <w:rFonts w:ascii="Times New Roman" w:hAnsi="Times New Roman"/>
        </w:rPr>
        <w:t xml:space="preserve"> 30 лет, до настоящего времени, в котором уже присутствует новое будущее! При этом прошлое также остается в настоящем и принадлежит будущему: обратимся к архиву научных данных МНИИКА как аргументу, надеемся, востребованному современниками, для продолжения исследований голографической Вселенной Козырева. </w:t>
      </w:r>
    </w:p>
    <w:p w14:paraId="49BC5842" w14:textId="77777777" w:rsidR="00DB12EA" w:rsidRPr="00E97EEB" w:rsidRDefault="00DB12EA" w:rsidP="00DB12EA">
      <w:pPr>
        <w:pStyle w:val="Default"/>
        <w:ind w:right="-1"/>
        <w:jc w:val="right"/>
        <w:rPr>
          <w:rFonts w:ascii="Times New Roman" w:hAnsi="Times New Roman"/>
          <w:b/>
          <w:bCs/>
        </w:rPr>
      </w:pPr>
      <w:bookmarkStart w:id="0" w:name="_Hlk33435151"/>
      <w:r>
        <w:rPr>
          <w:rFonts w:ascii="Times New Roman" w:hAnsi="Times New Roman" w:cs="Times New Roman"/>
        </w:rPr>
        <w:t>/А.В.Трофимов,2018 /</w:t>
      </w:r>
    </w:p>
    <w:bookmarkEnd w:id="0"/>
    <w:p w14:paraId="5992BD88" w14:textId="77777777" w:rsidR="00DB12EA" w:rsidRDefault="00DB12EA" w:rsidP="00DB12EA">
      <w:pPr>
        <w:pStyle w:val="CM6"/>
        <w:ind w:right="-1" w:firstLine="0"/>
        <w:jc w:val="center"/>
        <w:rPr>
          <w:rFonts w:ascii="Times New Roman" w:hAnsi="Times New Roman"/>
          <w:b/>
          <w:bCs/>
        </w:rPr>
      </w:pPr>
    </w:p>
    <w:p w14:paraId="4742F39F" w14:textId="77777777" w:rsidR="00DB12EA" w:rsidRDefault="00DB12EA" w:rsidP="00DB12EA">
      <w:pPr>
        <w:ind w:right="-1"/>
      </w:pPr>
    </w:p>
    <w:sectPr w:rsidR="00DB12EA" w:rsidSect="00DB12E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F00F1"/>
    <w:multiLevelType w:val="hybridMultilevel"/>
    <w:tmpl w:val="8D2E39E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EA"/>
    <w:rsid w:val="00DB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BC5F"/>
  <w15:chartTrackingRefBased/>
  <w15:docId w15:val="{E3D46257-C6FF-48A0-A4A6-ECF394D2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12EA"/>
    <w:pPr>
      <w:widowControl w:val="0"/>
      <w:autoSpaceDE w:val="0"/>
      <w:autoSpaceDN w:val="0"/>
      <w:adjustRightInd w:val="0"/>
      <w:spacing w:after="0" w:line="240" w:lineRule="auto"/>
    </w:pPr>
    <w:rPr>
      <w:rFonts w:ascii="Roboto" w:eastAsiaTheme="minorEastAsia" w:hAnsi="Roboto" w:cs="Roboto"/>
      <w:color w:val="000000"/>
      <w:sz w:val="24"/>
      <w:szCs w:val="24"/>
      <w:lang w:eastAsia="ru-RU"/>
    </w:rPr>
  </w:style>
  <w:style w:type="paragraph" w:customStyle="1" w:styleId="CM19">
    <w:name w:val="CM19"/>
    <w:basedOn w:val="Default"/>
    <w:next w:val="Default"/>
    <w:uiPriority w:val="99"/>
    <w:rsid w:val="00DB12EA"/>
    <w:pPr>
      <w:spacing w:after="225"/>
      <w:ind w:firstLine="227"/>
      <w:jc w:val="both"/>
    </w:pPr>
    <w:rPr>
      <w:rFonts w:cs="Times New Roman"/>
      <w:color w:val="auto"/>
    </w:rPr>
  </w:style>
  <w:style w:type="paragraph" w:customStyle="1" w:styleId="CM3">
    <w:name w:val="CM3"/>
    <w:basedOn w:val="Default"/>
    <w:next w:val="Default"/>
    <w:uiPriority w:val="99"/>
    <w:rsid w:val="00DB12EA"/>
    <w:pPr>
      <w:spacing w:line="226" w:lineRule="atLeast"/>
      <w:ind w:firstLine="227"/>
      <w:jc w:val="both"/>
    </w:pPr>
    <w:rPr>
      <w:rFonts w:cs="Times New Roman"/>
      <w:color w:val="auto"/>
    </w:rPr>
  </w:style>
  <w:style w:type="paragraph" w:customStyle="1" w:styleId="CM6">
    <w:name w:val="CM6"/>
    <w:basedOn w:val="Default"/>
    <w:next w:val="Default"/>
    <w:uiPriority w:val="99"/>
    <w:rsid w:val="00DB12EA"/>
    <w:pPr>
      <w:spacing w:line="228" w:lineRule="atLeast"/>
      <w:ind w:firstLine="227"/>
      <w:jc w:val="both"/>
    </w:pPr>
    <w:rPr>
      <w:rFonts w:cs="Times New Roman"/>
      <w:color w:val="auto"/>
    </w:rPr>
  </w:style>
  <w:style w:type="paragraph" w:customStyle="1" w:styleId="CM9">
    <w:name w:val="CM9"/>
    <w:basedOn w:val="Default"/>
    <w:next w:val="Default"/>
    <w:uiPriority w:val="99"/>
    <w:rsid w:val="00DB12EA"/>
    <w:pPr>
      <w:spacing w:line="228" w:lineRule="atLeast"/>
      <w:ind w:firstLine="227"/>
      <w:jc w:val="both"/>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2861</Words>
  <Characters>16314</Characters>
  <Application>Microsoft Office Word</Application>
  <DocSecurity>0</DocSecurity>
  <Lines>135</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2021-05-19T08:49:00Z</dcterms:created>
  <dcterms:modified xsi:type="dcterms:W3CDTF">2021-05-19T08:50:00Z</dcterms:modified>
</cp:coreProperties>
</file>